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F4" w:rsidRDefault="002653F4" w:rsidP="002653F4">
      <w:pPr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EYE INSTITUTE FOR MEDICINE &amp; SURGERY</w:t>
      </w:r>
    </w:p>
    <w:p w:rsidR="002653F4" w:rsidRDefault="00A252E9" w:rsidP="002653F4">
      <w:pPr>
        <w:jc w:val="center"/>
        <w:outlineLvl w:val="0"/>
        <w:rPr>
          <w:rFonts w:ascii="Tahoma" w:hAnsi="Tahoma" w:cs="Tahoma"/>
          <w:b/>
          <w:bCs/>
        </w:rPr>
      </w:pPr>
      <w:r w:rsidRPr="003F47CB">
        <w:rPr>
          <w:rFonts w:ascii="Tahoma" w:hAnsi="Tahoma" w:cs="Tahoma"/>
          <w:b/>
          <w:bCs/>
        </w:rPr>
        <w:t>POLICY/PROTOCOL</w:t>
      </w:r>
    </w:p>
    <w:p w:rsidR="002653F4" w:rsidRDefault="002653F4" w:rsidP="002653F4">
      <w:pPr>
        <w:jc w:val="center"/>
        <w:outlineLvl w:val="0"/>
        <w:rPr>
          <w:rFonts w:ascii="Tahoma" w:hAnsi="Tahoma" w:cs="Tahoma"/>
          <w:b/>
          <w:bCs/>
        </w:rPr>
      </w:pPr>
    </w:p>
    <w:p w:rsidR="00A252E9" w:rsidRPr="003F47CB" w:rsidRDefault="00A252E9" w:rsidP="002653F4">
      <w:pPr>
        <w:jc w:val="both"/>
        <w:outlineLvl w:val="0"/>
        <w:rPr>
          <w:rFonts w:ascii="Tahoma" w:hAnsi="Tahoma" w:cs="Tahoma"/>
          <w:b/>
          <w:bCs/>
        </w:rPr>
      </w:pPr>
      <w:r w:rsidRPr="003F47CB">
        <w:rPr>
          <w:rFonts w:ascii="Tahoma" w:hAnsi="Tahoma" w:cs="Tahoma"/>
          <w:b/>
          <w:bCs/>
        </w:rPr>
        <w:t>SURGICAL COUNSELING CHECKLIST</w:t>
      </w:r>
    </w:p>
    <w:p w:rsidR="00A252E9" w:rsidRPr="002653F4" w:rsidRDefault="002653F4" w:rsidP="00A252E9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07292015</w:t>
      </w:r>
    </w:p>
    <w:p w:rsidR="00A252E9" w:rsidRPr="003F47CB" w:rsidRDefault="00A252E9" w:rsidP="00A252E9">
      <w:pPr>
        <w:outlineLvl w:val="0"/>
        <w:rPr>
          <w:rFonts w:ascii="Tahoma" w:hAnsi="Tahoma" w:cs="Tahoma"/>
          <w:b/>
          <w:bCs/>
        </w:rPr>
      </w:pPr>
      <w:r w:rsidRPr="003F47CB">
        <w:rPr>
          <w:rFonts w:ascii="Tahoma" w:hAnsi="Tahoma" w:cs="Tahoma"/>
          <w:b/>
          <w:bCs/>
        </w:rPr>
        <w:t>--------------------------------------------------------------------------------------------------</w:t>
      </w:r>
    </w:p>
    <w:p w:rsidR="00A252E9" w:rsidRPr="003F47CB" w:rsidRDefault="00A252E9" w:rsidP="00A252E9">
      <w:pPr>
        <w:outlineLvl w:val="0"/>
        <w:rPr>
          <w:rFonts w:ascii="Tahoma" w:hAnsi="Tahoma" w:cs="Tahoma"/>
          <w:b/>
          <w:bCs/>
        </w:rPr>
      </w:pPr>
    </w:p>
    <w:p w:rsidR="00A252E9" w:rsidRPr="003F47CB" w:rsidRDefault="002653F4" w:rsidP="003F47CB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Applies to:</w:t>
      </w:r>
      <w:r w:rsidR="00A252E9" w:rsidRPr="003F47CB">
        <w:rPr>
          <w:rFonts w:ascii="Tahoma" w:hAnsi="Tahoma" w:cs="Tahoma"/>
        </w:rPr>
        <w:t xml:space="preserve"> </w:t>
      </w:r>
      <w:r w:rsidR="003F47CB" w:rsidRPr="003F47CB">
        <w:rPr>
          <w:rFonts w:ascii="Tahoma" w:hAnsi="Tahoma" w:cs="Tahoma"/>
        </w:rPr>
        <w:t>Surgical Counselors, Front Office Leads, Billing Lead, Clinical Lead, HR, ASC Director of Nursing</w:t>
      </w:r>
    </w:p>
    <w:p w:rsidR="00A252E9" w:rsidRPr="003F47CB" w:rsidRDefault="00A252E9" w:rsidP="00A252E9">
      <w:pPr>
        <w:rPr>
          <w:rFonts w:ascii="Tahoma" w:hAnsi="Tahoma" w:cs="Tahoma"/>
        </w:rPr>
      </w:pPr>
    </w:p>
    <w:p w:rsidR="00A252E9" w:rsidRPr="003F47CB" w:rsidRDefault="00A252E9" w:rsidP="00A252E9">
      <w:pPr>
        <w:rPr>
          <w:rFonts w:ascii="Tahoma" w:hAnsi="Tahoma" w:cs="Tahoma"/>
        </w:rPr>
      </w:pPr>
      <w:r w:rsidRPr="003F47CB">
        <w:rPr>
          <w:rFonts w:ascii="Tahoma" w:hAnsi="Tahoma" w:cs="Tahoma"/>
        </w:rPr>
        <w:t xml:space="preserve">The </w:t>
      </w:r>
      <w:r w:rsidR="002653F4">
        <w:rPr>
          <w:rFonts w:ascii="Tahoma" w:hAnsi="Tahoma" w:cs="Tahoma"/>
        </w:rPr>
        <w:t xml:space="preserve">Surgical Counseling Checklist </w:t>
      </w:r>
      <w:r w:rsidRPr="003F47CB">
        <w:rPr>
          <w:rFonts w:ascii="Tahoma" w:hAnsi="Tahoma" w:cs="Tahoma"/>
        </w:rPr>
        <w:t>form is for use with all cataract and related procedures and eyelid surgeries.</w:t>
      </w:r>
    </w:p>
    <w:p w:rsidR="00A252E9" w:rsidRPr="003F47CB" w:rsidRDefault="00A252E9" w:rsidP="00A252E9">
      <w:pPr>
        <w:rPr>
          <w:rFonts w:ascii="Tahoma" w:hAnsi="Tahoma" w:cs="Tahoma"/>
        </w:rPr>
      </w:pPr>
    </w:p>
    <w:p w:rsidR="00A252E9" w:rsidRPr="003F47CB" w:rsidRDefault="002653F4" w:rsidP="00A252E9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252E9" w:rsidRPr="003F47CB">
        <w:rPr>
          <w:rFonts w:ascii="Tahoma" w:hAnsi="Tahoma" w:cs="Tahoma"/>
        </w:rPr>
        <w:t xml:space="preserve">onsider it an essential tool to minimize the possibility of errors and to enhance efficiency throughout the surgical process, prior to surgery. </w:t>
      </w:r>
      <w:r>
        <w:rPr>
          <w:rFonts w:ascii="Tahoma" w:hAnsi="Tahoma" w:cs="Tahoma"/>
        </w:rPr>
        <w:t>T</w:t>
      </w:r>
      <w:r w:rsidR="00A252E9" w:rsidRPr="003F47CB">
        <w:rPr>
          <w:rFonts w:ascii="Tahoma" w:hAnsi="Tahoma" w:cs="Tahoma"/>
        </w:rPr>
        <w:t xml:space="preserve">his will be used across the board on related cases.  </w:t>
      </w:r>
    </w:p>
    <w:p w:rsidR="00A252E9" w:rsidRDefault="00A252E9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</w:p>
    <w:p w:rsidR="00062473" w:rsidRDefault="00062473" w:rsidP="00A252E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</w:t>
      </w:r>
    </w:p>
    <w:p w:rsidR="00062473" w:rsidRDefault="00062473" w:rsidP="00A252E9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0" w:name="_GoBack"/>
      <w:bookmarkEnd w:id="0"/>
    </w:p>
    <w:p w:rsidR="00062473" w:rsidRDefault="00062473" w:rsidP="00A252E9">
      <w:pPr>
        <w:rPr>
          <w:rFonts w:ascii="Tahoma" w:hAnsi="Tahoma" w:cs="Tahoma"/>
        </w:rPr>
      </w:pPr>
    </w:p>
    <w:p w:rsidR="00062473" w:rsidRPr="003F47CB" w:rsidRDefault="00062473" w:rsidP="00A252E9">
      <w:pPr>
        <w:rPr>
          <w:rFonts w:ascii="Tahoma" w:hAnsi="Tahoma" w:cs="Tahoma"/>
        </w:rPr>
      </w:pPr>
    </w:p>
    <w:sectPr w:rsidR="00062473" w:rsidRPr="003F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9"/>
    <w:rsid w:val="00062473"/>
    <w:rsid w:val="002653F4"/>
    <w:rsid w:val="00353979"/>
    <w:rsid w:val="003E240D"/>
    <w:rsid w:val="003F47CB"/>
    <w:rsid w:val="00A252E9"/>
    <w:rsid w:val="00B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6</cp:revision>
  <cp:lastPrinted>2015-09-16T14:55:00Z</cp:lastPrinted>
  <dcterms:created xsi:type="dcterms:W3CDTF">2015-07-29T20:58:00Z</dcterms:created>
  <dcterms:modified xsi:type="dcterms:W3CDTF">2015-09-16T14:55:00Z</dcterms:modified>
</cp:coreProperties>
</file>