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7CA" w:rsidRDefault="00ED47CA" w:rsidP="00ED47CA">
      <w:pPr>
        <w:jc w:val="center"/>
        <w:rPr>
          <w:rFonts w:ascii="Tahoma" w:hAnsi="Tahoma" w:cs="Tahoma"/>
          <w:b/>
          <w:sz w:val="22"/>
          <w:szCs w:val="22"/>
        </w:rPr>
      </w:pPr>
      <w:r>
        <w:rPr>
          <w:rFonts w:ascii="Tahoma" w:hAnsi="Tahoma" w:cs="Tahoma"/>
          <w:b/>
          <w:sz w:val="22"/>
          <w:szCs w:val="22"/>
        </w:rPr>
        <w:t>THE EYE INSTITUTE FOR MEDICINE &amp; SURGERY</w:t>
      </w:r>
    </w:p>
    <w:p w:rsidR="00ED47CA" w:rsidRDefault="00531EC1" w:rsidP="00ED47CA">
      <w:pPr>
        <w:jc w:val="center"/>
        <w:rPr>
          <w:rFonts w:ascii="Tahoma" w:hAnsi="Tahoma" w:cs="Tahoma"/>
          <w:b/>
          <w:sz w:val="22"/>
          <w:szCs w:val="22"/>
        </w:rPr>
      </w:pPr>
      <w:r w:rsidRPr="00512BC7">
        <w:rPr>
          <w:rFonts w:ascii="Tahoma" w:hAnsi="Tahoma" w:cs="Tahoma"/>
          <w:b/>
          <w:sz w:val="22"/>
          <w:szCs w:val="22"/>
        </w:rPr>
        <w:t>POLICY/PROTOCOL</w:t>
      </w:r>
    </w:p>
    <w:p w:rsidR="00ED47CA" w:rsidRDefault="00ED47CA" w:rsidP="00512BC7">
      <w:pPr>
        <w:rPr>
          <w:rFonts w:ascii="Tahoma" w:hAnsi="Tahoma" w:cs="Tahoma"/>
          <w:b/>
          <w:sz w:val="22"/>
          <w:szCs w:val="22"/>
        </w:rPr>
      </w:pPr>
    </w:p>
    <w:p w:rsidR="00512BC7" w:rsidRDefault="00531EC1" w:rsidP="00512BC7">
      <w:pPr>
        <w:rPr>
          <w:rFonts w:ascii="Tahoma" w:hAnsi="Tahoma" w:cs="Tahoma"/>
          <w:b/>
          <w:sz w:val="22"/>
          <w:szCs w:val="22"/>
        </w:rPr>
      </w:pPr>
      <w:r w:rsidRPr="00512BC7">
        <w:rPr>
          <w:rFonts w:ascii="Tahoma" w:hAnsi="Tahoma" w:cs="Tahoma"/>
          <w:b/>
          <w:sz w:val="22"/>
          <w:szCs w:val="22"/>
        </w:rPr>
        <w:t>EYLEA &amp; LUCENTIS – PRE-AUTHORIZATION/INSURANCE</w:t>
      </w:r>
      <w:r w:rsidR="00ED47CA">
        <w:rPr>
          <w:rFonts w:ascii="Tahoma" w:hAnsi="Tahoma" w:cs="Tahoma"/>
          <w:b/>
          <w:sz w:val="22"/>
          <w:szCs w:val="22"/>
        </w:rPr>
        <w:t xml:space="preserve"> </w:t>
      </w:r>
      <w:r w:rsidR="00512BC7">
        <w:rPr>
          <w:rFonts w:ascii="Tahoma" w:hAnsi="Tahoma" w:cs="Tahoma"/>
          <w:b/>
          <w:sz w:val="22"/>
          <w:szCs w:val="22"/>
        </w:rPr>
        <w:t>REVIEW</w:t>
      </w:r>
    </w:p>
    <w:p w:rsidR="00ED47CA" w:rsidRPr="00ED47CA" w:rsidRDefault="00ED47CA" w:rsidP="00512BC7">
      <w:pPr>
        <w:rPr>
          <w:rFonts w:ascii="Tahoma" w:hAnsi="Tahoma" w:cs="Tahoma"/>
          <w:sz w:val="22"/>
          <w:szCs w:val="22"/>
        </w:rPr>
      </w:pPr>
      <w:r>
        <w:rPr>
          <w:rFonts w:ascii="Tahoma" w:hAnsi="Tahoma" w:cs="Tahoma"/>
          <w:sz w:val="22"/>
          <w:szCs w:val="22"/>
        </w:rPr>
        <w:t>01102012</w:t>
      </w:r>
    </w:p>
    <w:p w:rsidR="00531EC1" w:rsidRPr="00512BC7" w:rsidRDefault="00531EC1" w:rsidP="00531EC1">
      <w:pPr>
        <w:rPr>
          <w:rFonts w:ascii="Tahoma" w:hAnsi="Tahoma" w:cs="Tahoma"/>
          <w:color w:val="1F497D" w:themeColor="dark2"/>
          <w:sz w:val="22"/>
          <w:szCs w:val="22"/>
        </w:rPr>
      </w:pPr>
      <w:r w:rsidRPr="00512BC7">
        <w:rPr>
          <w:rFonts w:ascii="Tahoma" w:hAnsi="Tahoma" w:cs="Tahoma"/>
          <w:b/>
          <w:sz w:val="22"/>
          <w:szCs w:val="22"/>
        </w:rPr>
        <w:t>--------------------------------------------------------------------------------------------------</w:t>
      </w:r>
    </w:p>
    <w:p w:rsidR="00ED47CA" w:rsidRDefault="00ED47CA" w:rsidP="00531EC1">
      <w:pPr>
        <w:rPr>
          <w:rFonts w:ascii="Tahoma" w:eastAsia="Times New Roman" w:hAnsi="Tahoma" w:cs="Tahoma"/>
          <w:sz w:val="22"/>
          <w:szCs w:val="22"/>
        </w:rPr>
      </w:pPr>
    </w:p>
    <w:p w:rsidR="00531EC1" w:rsidRPr="00531EC1" w:rsidRDefault="00ED47CA" w:rsidP="00531EC1">
      <w:pPr>
        <w:rPr>
          <w:rFonts w:ascii="Tahoma" w:eastAsia="Times New Roman" w:hAnsi="Tahoma" w:cs="Tahoma"/>
          <w:sz w:val="22"/>
          <w:szCs w:val="22"/>
        </w:rPr>
      </w:pPr>
      <w:r>
        <w:rPr>
          <w:rFonts w:ascii="Tahoma" w:eastAsia="Times New Roman" w:hAnsi="Tahoma" w:cs="Tahoma"/>
          <w:sz w:val="22"/>
          <w:szCs w:val="22"/>
        </w:rPr>
        <w:t xml:space="preserve">Applies to: </w:t>
      </w:r>
      <w:r w:rsidR="00531EC1">
        <w:rPr>
          <w:rFonts w:ascii="Tahoma" w:eastAsia="Times New Roman" w:hAnsi="Tahoma" w:cs="Tahoma"/>
          <w:sz w:val="22"/>
          <w:szCs w:val="22"/>
        </w:rPr>
        <w:t>Billing, Front Office Staff, Retina Clinic Staff, Clinic Supervisors</w:t>
      </w:r>
    </w:p>
    <w:p w:rsidR="00531EC1" w:rsidRPr="00531EC1" w:rsidRDefault="00531EC1" w:rsidP="00531EC1">
      <w:pPr>
        <w:shd w:val="clear" w:color="auto" w:fill="FFFFFF"/>
        <w:rPr>
          <w:sz w:val="22"/>
          <w:szCs w:val="22"/>
        </w:rPr>
      </w:pPr>
      <w:r w:rsidRPr="00531EC1">
        <w:rPr>
          <w:sz w:val="22"/>
          <w:szCs w:val="22"/>
        </w:rPr>
        <w:t> </w:t>
      </w:r>
    </w:p>
    <w:p w:rsidR="00531EC1" w:rsidRPr="00531EC1" w:rsidRDefault="00ED47CA" w:rsidP="00531EC1">
      <w:p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I</w:t>
      </w:r>
      <w:r w:rsidR="00531EC1" w:rsidRPr="00531EC1">
        <w:rPr>
          <w:rFonts w:ascii="Tahoma" w:eastAsia="Times New Roman" w:hAnsi="Tahoma" w:cs="Tahoma"/>
          <w:color w:val="000000"/>
          <w:sz w:val="22"/>
          <w:szCs w:val="22"/>
        </w:rPr>
        <w:t xml:space="preserve">t is essential that we ensure payment - in advance of providing services - particularly when providing costly services such as </w:t>
      </w:r>
      <w:proofErr w:type="spellStart"/>
      <w:r w:rsidR="00531EC1" w:rsidRPr="00531EC1">
        <w:rPr>
          <w:rFonts w:ascii="Tahoma" w:eastAsia="Times New Roman" w:hAnsi="Tahoma" w:cs="Tahoma"/>
          <w:color w:val="000000"/>
          <w:sz w:val="22"/>
          <w:szCs w:val="22"/>
        </w:rPr>
        <w:t>Lucentis</w:t>
      </w:r>
      <w:proofErr w:type="spellEnd"/>
      <w:r w:rsidR="00531EC1" w:rsidRPr="00531EC1">
        <w:rPr>
          <w:rFonts w:ascii="Tahoma" w:eastAsia="Times New Roman" w:hAnsi="Tahoma" w:cs="Tahoma"/>
          <w:color w:val="000000"/>
          <w:sz w:val="22"/>
          <w:szCs w:val="22"/>
        </w:rPr>
        <w:t xml:space="preserve"> or </w:t>
      </w:r>
      <w:proofErr w:type="spellStart"/>
      <w:r w:rsidR="00531EC1" w:rsidRPr="00531EC1">
        <w:rPr>
          <w:rFonts w:ascii="Tahoma" w:eastAsia="Times New Roman" w:hAnsi="Tahoma" w:cs="Tahoma"/>
          <w:color w:val="000000"/>
          <w:sz w:val="22"/>
          <w:szCs w:val="22"/>
        </w:rPr>
        <w:t>Eylea</w:t>
      </w:r>
      <w:proofErr w:type="spellEnd"/>
      <w:r w:rsidR="00531EC1" w:rsidRPr="00531EC1">
        <w:rPr>
          <w:rFonts w:ascii="Tahoma" w:eastAsia="Times New Roman" w:hAnsi="Tahoma" w:cs="Tahoma"/>
          <w:color w:val="000000"/>
          <w:sz w:val="22"/>
          <w:szCs w:val="22"/>
        </w:rPr>
        <w:t xml:space="preserve"> injections.</w:t>
      </w:r>
      <w:r>
        <w:rPr>
          <w:rFonts w:ascii="Tahoma" w:eastAsia="Times New Roman" w:hAnsi="Tahoma" w:cs="Tahoma"/>
          <w:color w:val="000000"/>
          <w:sz w:val="22"/>
          <w:szCs w:val="22"/>
        </w:rPr>
        <w:t xml:space="preserve">  </w:t>
      </w:r>
      <w:r w:rsidR="00531EC1" w:rsidRPr="00531EC1">
        <w:rPr>
          <w:rFonts w:ascii="Tahoma" w:eastAsia="Times New Roman" w:hAnsi="Tahoma" w:cs="Tahoma"/>
          <w:color w:val="000000"/>
          <w:sz w:val="22"/>
          <w:szCs w:val="22"/>
        </w:rPr>
        <w:t>The cost of just one use of either of these medications is slightly less than two thousand dollars ($2,000).</w:t>
      </w:r>
    </w:p>
    <w:p w:rsidR="00531EC1" w:rsidRPr="00531EC1" w:rsidRDefault="00531EC1" w:rsidP="00531EC1">
      <w:pPr>
        <w:shd w:val="clear" w:color="auto" w:fill="FFFFFF"/>
        <w:rPr>
          <w:sz w:val="22"/>
          <w:szCs w:val="22"/>
        </w:rPr>
      </w:pPr>
      <w:r w:rsidRPr="00531EC1">
        <w:rPr>
          <w:sz w:val="22"/>
          <w:szCs w:val="22"/>
        </w:rPr>
        <w:t> </w:t>
      </w:r>
    </w:p>
    <w:p w:rsidR="00531EC1" w:rsidRPr="00531EC1" w:rsidRDefault="00531EC1" w:rsidP="00531EC1">
      <w:pPr>
        <w:shd w:val="clear" w:color="auto" w:fill="FFFFFF"/>
        <w:rPr>
          <w:rFonts w:ascii="Tahoma" w:eastAsia="Times New Roman" w:hAnsi="Tahoma" w:cs="Tahoma"/>
          <w:color w:val="000000"/>
          <w:sz w:val="22"/>
          <w:szCs w:val="22"/>
        </w:rPr>
      </w:pPr>
      <w:r w:rsidRPr="00531EC1">
        <w:rPr>
          <w:rFonts w:ascii="Tahoma" w:eastAsia="Times New Roman" w:hAnsi="Tahoma" w:cs="Tahoma"/>
          <w:color w:val="000000"/>
          <w:sz w:val="22"/>
          <w:szCs w:val="22"/>
        </w:rPr>
        <w:t>If we fail to obtain authorization or verify insurance in advance of treating a patient, even with a signed ABN, it is quite difficult in many cases to collect these monies and cover our costs.  </w:t>
      </w:r>
    </w:p>
    <w:p w:rsidR="00531EC1" w:rsidRPr="00531EC1" w:rsidRDefault="00531EC1" w:rsidP="00531EC1">
      <w:pPr>
        <w:shd w:val="clear" w:color="auto" w:fill="FFFFFF"/>
        <w:rPr>
          <w:sz w:val="22"/>
          <w:szCs w:val="22"/>
        </w:rPr>
      </w:pPr>
      <w:r w:rsidRPr="00531EC1">
        <w:rPr>
          <w:sz w:val="22"/>
          <w:szCs w:val="22"/>
        </w:rPr>
        <w:t> </w:t>
      </w:r>
    </w:p>
    <w:p w:rsidR="00531EC1" w:rsidRPr="00531EC1" w:rsidRDefault="00531EC1" w:rsidP="00531EC1">
      <w:pPr>
        <w:shd w:val="clear" w:color="auto" w:fill="FFFFFF"/>
        <w:rPr>
          <w:rFonts w:ascii="Tahoma" w:eastAsia="Times New Roman" w:hAnsi="Tahoma" w:cs="Tahoma"/>
          <w:color w:val="000000"/>
          <w:sz w:val="22"/>
          <w:szCs w:val="22"/>
        </w:rPr>
      </w:pPr>
      <w:r w:rsidRPr="00531EC1">
        <w:rPr>
          <w:rFonts w:ascii="Tahoma" w:eastAsia="Times New Roman" w:hAnsi="Tahoma" w:cs="Tahoma"/>
          <w:color w:val="000000"/>
          <w:sz w:val="22"/>
          <w:szCs w:val="22"/>
        </w:rPr>
        <w:t xml:space="preserve">Because of this, </w:t>
      </w:r>
      <w:r w:rsidRPr="00531EC1">
        <w:rPr>
          <w:rFonts w:ascii="Tahoma" w:eastAsia="Times New Roman" w:hAnsi="Tahoma" w:cs="Tahoma"/>
          <w:color w:val="000000"/>
          <w:sz w:val="22"/>
          <w:szCs w:val="22"/>
          <w:shd w:val="clear" w:color="auto" w:fill="FFFF00"/>
        </w:rPr>
        <w:t>everyone must know what their responsibilities are and be prepared to carry these out consistently</w:t>
      </w:r>
      <w:r w:rsidRPr="00531EC1">
        <w:rPr>
          <w:rFonts w:ascii="Tahoma" w:eastAsia="Times New Roman" w:hAnsi="Tahoma" w:cs="Tahoma"/>
          <w:color w:val="000000"/>
          <w:sz w:val="22"/>
          <w:szCs w:val="22"/>
        </w:rPr>
        <w:t>.</w:t>
      </w:r>
    </w:p>
    <w:p w:rsidR="00531EC1" w:rsidRPr="00531EC1" w:rsidRDefault="00531EC1" w:rsidP="00531EC1">
      <w:pPr>
        <w:shd w:val="clear" w:color="auto" w:fill="FFFFFF"/>
        <w:rPr>
          <w:sz w:val="22"/>
          <w:szCs w:val="22"/>
        </w:rPr>
      </w:pPr>
      <w:r w:rsidRPr="00531EC1">
        <w:rPr>
          <w:sz w:val="22"/>
          <w:szCs w:val="22"/>
        </w:rPr>
        <w:t> </w:t>
      </w:r>
    </w:p>
    <w:p w:rsidR="00531EC1" w:rsidRPr="00531EC1" w:rsidRDefault="00531EC1" w:rsidP="00531EC1">
      <w:pPr>
        <w:shd w:val="clear" w:color="auto" w:fill="FFFFFF"/>
        <w:rPr>
          <w:rFonts w:ascii="Tahoma" w:eastAsia="Times New Roman" w:hAnsi="Tahoma" w:cs="Tahoma"/>
          <w:color w:val="000000"/>
          <w:sz w:val="22"/>
          <w:szCs w:val="22"/>
        </w:rPr>
      </w:pPr>
      <w:r w:rsidRPr="00531EC1">
        <w:rPr>
          <w:rStyle w:val="Strong"/>
          <w:rFonts w:ascii="Tahoma" w:eastAsia="Times New Roman" w:hAnsi="Tahoma" w:cs="Tahoma"/>
          <w:color w:val="000000"/>
          <w:sz w:val="22"/>
          <w:szCs w:val="22"/>
        </w:rPr>
        <w:t xml:space="preserve">When Dr. Ganiban or Dr. Vaishnav </w:t>
      </w:r>
      <w:proofErr w:type="gramStart"/>
      <w:r w:rsidRPr="00531EC1">
        <w:rPr>
          <w:rStyle w:val="Strong"/>
          <w:rFonts w:ascii="Tahoma" w:eastAsia="Times New Roman" w:hAnsi="Tahoma" w:cs="Tahoma"/>
          <w:color w:val="000000"/>
          <w:sz w:val="22"/>
          <w:szCs w:val="22"/>
        </w:rPr>
        <w:t>send</w:t>
      </w:r>
      <w:proofErr w:type="gramEnd"/>
      <w:r w:rsidRPr="00531EC1">
        <w:rPr>
          <w:rStyle w:val="Strong"/>
          <w:rFonts w:ascii="Tahoma" w:eastAsia="Times New Roman" w:hAnsi="Tahoma" w:cs="Tahoma"/>
          <w:color w:val="000000"/>
          <w:sz w:val="22"/>
          <w:szCs w:val="22"/>
        </w:rPr>
        <w:t xml:space="preserve"> a patient out to be scheduled to return for a </w:t>
      </w:r>
      <w:proofErr w:type="spellStart"/>
      <w:r w:rsidRPr="00531EC1">
        <w:rPr>
          <w:rStyle w:val="Strong"/>
          <w:rFonts w:ascii="Tahoma" w:eastAsia="Times New Roman" w:hAnsi="Tahoma" w:cs="Tahoma"/>
          <w:color w:val="000000"/>
          <w:sz w:val="22"/>
          <w:szCs w:val="22"/>
        </w:rPr>
        <w:t>Lucentis</w:t>
      </w:r>
      <w:proofErr w:type="spellEnd"/>
      <w:r w:rsidRPr="00531EC1">
        <w:rPr>
          <w:rStyle w:val="Strong"/>
          <w:rFonts w:ascii="Tahoma" w:eastAsia="Times New Roman" w:hAnsi="Tahoma" w:cs="Tahoma"/>
          <w:color w:val="000000"/>
          <w:sz w:val="22"/>
          <w:szCs w:val="22"/>
        </w:rPr>
        <w:t xml:space="preserve"> or an </w:t>
      </w:r>
      <w:proofErr w:type="spellStart"/>
      <w:r w:rsidRPr="00531EC1">
        <w:rPr>
          <w:rStyle w:val="Strong"/>
          <w:rFonts w:ascii="Tahoma" w:eastAsia="Times New Roman" w:hAnsi="Tahoma" w:cs="Tahoma"/>
          <w:color w:val="000000"/>
          <w:sz w:val="22"/>
          <w:szCs w:val="22"/>
        </w:rPr>
        <w:t>Eylea</w:t>
      </w:r>
      <w:proofErr w:type="spellEnd"/>
      <w:r w:rsidRPr="00531EC1">
        <w:rPr>
          <w:rStyle w:val="Strong"/>
          <w:rFonts w:ascii="Tahoma" w:eastAsia="Times New Roman" w:hAnsi="Tahoma" w:cs="Tahoma"/>
          <w:color w:val="000000"/>
          <w:sz w:val="22"/>
          <w:szCs w:val="22"/>
        </w:rPr>
        <w:t xml:space="preserve"> injection, the following is the protocol</w:t>
      </w:r>
      <w:r w:rsidRPr="00531EC1">
        <w:rPr>
          <w:rFonts w:ascii="Tahoma" w:eastAsia="Times New Roman" w:hAnsi="Tahoma" w:cs="Tahoma"/>
          <w:color w:val="000000"/>
          <w:sz w:val="22"/>
          <w:szCs w:val="22"/>
        </w:rPr>
        <w:t>:</w:t>
      </w:r>
    </w:p>
    <w:p w:rsidR="00531EC1" w:rsidRPr="00531EC1" w:rsidRDefault="00531EC1" w:rsidP="00531EC1">
      <w:pPr>
        <w:shd w:val="clear" w:color="auto" w:fill="FFFFFF"/>
        <w:rPr>
          <w:sz w:val="22"/>
          <w:szCs w:val="22"/>
        </w:rPr>
      </w:pPr>
      <w:r w:rsidRPr="00531EC1">
        <w:rPr>
          <w:sz w:val="22"/>
          <w:szCs w:val="22"/>
        </w:rPr>
        <w:t> </w:t>
      </w:r>
    </w:p>
    <w:p w:rsidR="00531EC1" w:rsidRPr="00531EC1" w:rsidRDefault="00531EC1" w:rsidP="00531EC1">
      <w:pPr>
        <w:shd w:val="clear" w:color="auto" w:fill="FFFFFF"/>
        <w:rPr>
          <w:rFonts w:ascii="Tahoma" w:eastAsia="Times New Roman" w:hAnsi="Tahoma" w:cs="Tahoma"/>
          <w:color w:val="000000"/>
          <w:sz w:val="22"/>
          <w:szCs w:val="22"/>
        </w:rPr>
      </w:pPr>
      <w:r w:rsidRPr="00531EC1">
        <w:rPr>
          <w:rStyle w:val="Strong"/>
          <w:rFonts w:ascii="Tahoma" w:eastAsia="Times New Roman" w:hAnsi="Tahoma" w:cs="Tahoma"/>
          <w:color w:val="000000"/>
          <w:sz w:val="22"/>
          <w:szCs w:val="22"/>
        </w:rPr>
        <w:t>The assistant</w:t>
      </w:r>
      <w:r w:rsidRPr="00531EC1">
        <w:rPr>
          <w:rFonts w:ascii="Tahoma" w:eastAsia="Times New Roman" w:hAnsi="Tahoma" w:cs="Tahoma"/>
          <w:color w:val="000000"/>
          <w:sz w:val="22"/>
          <w:szCs w:val="22"/>
        </w:rPr>
        <w:t xml:space="preserve"> needs to mark the encounter form "</w:t>
      </w:r>
      <w:proofErr w:type="spellStart"/>
      <w:r w:rsidRPr="00531EC1">
        <w:rPr>
          <w:rFonts w:ascii="Tahoma" w:eastAsia="Times New Roman" w:hAnsi="Tahoma" w:cs="Tahoma"/>
          <w:color w:val="000000"/>
          <w:sz w:val="22"/>
          <w:szCs w:val="22"/>
        </w:rPr>
        <w:t>Eylea</w:t>
      </w:r>
      <w:proofErr w:type="spellEnd"/>
      <w:r w:rsidRPr="00531EC1">
        <w:rPr>
          <w:rFonts w:ascii="Tahoma" w:eastAsia="Times New Roman" w:hAnsi="Tahoma" w:cs="Tahoma"/>
          <w:color w:val="000000"/>
          <w:sz w:val="22"/>
          <w:szCs w:val="22"/>
        </w:rPr>
        <w:t xml:space="preserve"> injection at next visit" or "</w:t>
      </w:r>
      <w:proofErr w:type="spellStart"/>
      <w:r w:rsidRPr="00531EC1">
        <w:rPr>
          <w:rFonts w:ascii="Tahoma" w:eastAsia="Times New Roman" w:hAnsi="Tahoma" w:cs="Tahoma"/>
          <w:color w:val="000000"/>
          <w:sz w:val="22"/>
          <w:szCs w:val="22"/>
        </w:rPr>
        <w:t>Lucentis</w:t>
      </w:r>
      <w:proofErr w:type="spellEnd"/>
      <w:r w:rsidRPr="00531EC1">
        <w:rPr>
          <w:rFonts w:ascii="Tahoma" w:eastAsia="Times New Roman" w:hAnsi="Tahoma" w:cs="Tahoma"/>
          <w:color w:val="000000"/>
          <w:sz w:val="22"/>
          <w:szCs w:val="22"/>
        </w:rPr>
        <w:t xml:space="preserve"> injection at next visit."  Use a yellow hi-liter or red pen to help make certain this stands out on the encounter form.</w:t>
      </w:r>
    </w:p>
    <w:p w:rsidR="00531EC1" w:rsidRPr="00531EC1" w:rsidRDefault="00531EC1" w:rsidP="00531EC1">
      <w:pPr>
        <w:shd w:val="clear" w:color="auto" w:fill="FFFFFF"/>
        <w:rPr>
          <w:sz w:val="22"/>
          <w:szCs w:val="22"/>
        </w:rPr>
      </w:pPr>
      <w:r w:rsidRPr="00531EC1">
        <w:rPr>
          <w:sz w:val="22"/>
          <w:szCs w:val="22"/>
        </w:rPr>
        <w:t> </w:t>
      </w:r>
    </w:p>
    <w:p w:rsidR="00531EC1" w:rsidRPr="00531EC1" w:rsidRDefault="00531EC1" w:rsidP="00531EC1">
      <w:pPr>
        <w:shd w:val="clear" w:color="auto" w:fill="FFFFFF"/>
        <w:rPr>
          <w:rFonts w:ascii="Tahoma" w:eastAsia="Times New Roman" w:hAnsi="Tahoma" w:cs="Tahoma"/>
          <w:color w:val="000000"/>
          <w:sz w:val="22"/>
          <w:szCs w:val="22"/>
        </w:rPr>
      </w:pPr>
      <w:r w:rsidRPr="00531EC1">
        <w:rPr>
          <w:rFonts w:ascii="Tahoma" w:eastAsia="Times New Roman" w:hAnsi="Tahoma" w:cs="Tahoma"/>
          <w:color w:val="000000"/>
          <w:sz w:val="22"/>
          <w:szCs w:val="22"/>
        </w:rPr>
        <w:t xml:space="preserve">The </w:t>
      </w:r>
      <w:proofErr w:type="spellStart"/>
      <w:r w:rsidRPr="00531EC1">
        <w:rPr>
          <w:rStyle w:val="Strong"/>
          <w:rFonts w:ascii="Tahoma" w:eastAsia="Times New Roman" w:hAnsi="Tahoma" w:cs="Tahoma"/>
          <w:color w:val="000000"/>
          <w:sz w:val="22"/>
          <w:szCs w:val="22"/>
        </w:rPr>
        <w:t>check out</w:t>
      </w:r>
      <w:proofErr w:type="spellEnd"/>
      <w:r w:rsidRPr="00531EC1">
        <w:rPr>
          <w:rStyle w:val="Strong"/>
          <w:rFonts w:ascii="Tahoma" w:eastAsia="Times New Roman" w:hAnsi="Tahoma" w:cs="Tahoma"/>
          <w:color w:val="000000"/>
          <w:sz w:val="22"/>
          <w:szCs w:val="22"/>
        </w:rPr>
        <w:t xml:space="preserve"> person</w:t>
      </w:r>
      <w:r w:rsidRPr="00531EC1">
        <w:rPr>
          <w:rFonts w:ascii="Tahoma" w:eastAsia="Times New Roman" w:hAnsi="Tahoma" w:cs="Tahoma"/>
          <w:color w:val="000000"/>
          <w:sz w:val="22"/>
          <w:szCs w:val="22"/>
        </w:rPr>
        <w:t xml:space="preserve"> needs to bring the chart and superbill to </w:t>
      </w:r>
      <w:r>
        <w:rPr>
          <w:rStyle w:val="Strong"/>
          <w:rFonts w:ascii="Tahoma" w:eastAsia="Times New Roman" w:hAnsi="Tahoma" w:cs="Tahoma"/>
          <w:color w:val="000000"/>
          <w:sz w:val="22"/>
          <w:szCs w:val="22"/>
        </w:rPr>
        <w:t>Billing</w:t>
      </w:r>
      <w:r w:rsidRPr="00531EC1">
        <w:rPr>
          <w:rFonts w:ascii="Tahoma" w:eastAsia="Times New Roman" w:hAnsi="Tahoma" w:cs="Tahoma"/>
          <w:color w:val="000000"/>
          <w:sz w:val="22"/>
          <w:szCs w:val="22"/>
        </w:rPr>
        <w:t xml:space="preserve"> promptly for processing.  </w:t>
      </w:r>
    </w:p>
    <w:p w:rsidR="00531EC1" w:rsidRPr="00531EC1" w:rsidRDefault="00531EC1" w:rsidP="00531EC1">
      <w:pPr>
        <w:shd w:val="clear" w:color="auto" w:fill="FFFFFF"/>
        <w:rPr>
          <w:sz w:val="22"/>
          <w:szCs w:val="22"/>
        </w:rPr>
      </w:pPr>
      <w:r w:rsidRPr="00531EC1">
        <w:rPr>
          <w:sz w:val="22"/>
          <w:szCs w:val="22"/>
        </w:rPr>
        <w:t> </w:t>
      </w:r>
    </w:p>
    <w:p w:rsidR="00531EC1" w:rsidRPr="00531EC1" w:rsidRDefault="00531EC1" w:rsidP="00531EC1">
      <w:pPr>
        <w:shd w:val="clear" w:color="auto" w:fill="FFFFFF"/>
        <w:rPr>
          <w:rFonts w:ascii="Tahoma" w:eastAsia="Times New Roman" w:hAnsi="Tahoma" w:cs="Tahoma"/>
          <w:color w:val="000000"/>
          <w:sz w:val="22"/>
          <w:szCs w:val="22"/>
        </w:rPr>
      </w:pPr>
      <w:r w:rsidRPr="00531EC1">
        <w:rPr>
          <w:rFonts w:ascii="Tahoma" w:eastAsia="Times New Roman" w:hAnsi="Tahoma" w:cs="Tahoma"/>
          <w:color w:val="000000"/>
          <w:sz w:val="22"/>
          <w:szCs w:val="22"/>
        </w:rPr>
        <w:t xml:space="preserve">(The </w:t>
      </w:r>
      <w:proofErr w:type="spellStart"/>
      <w:r w:rsidRPr="00531EC1">
        <w:rPr>
          <w:rFonts w:ascii="Tahoma" w:eastAsia="Times New Roman" w:hAnsi="Tahoma" w:cs="Tahoma"/>
          <w:color w:val="000000"/>
          <w:sz w:val="22"/>
          <w:szCs w:val="22"/>
        </w:rPr>
        <w:t>check out</w:t>
      </w:r>
      <w:proofErr w:type="spellEnd"/>
      <w:r w:rsidRPr="00531EC1">
        <w:rPr>
          <w:rFonts w:ascii="Tahoma" w:eastAsia="Times New Roman" w:hAnsi="Tahoma" w:cs="Tahoma"/>
          <w:color w:val="000000"/>
          <w:sz w:val="22"/>
          <w:szCs w:val="22"/>
        </w:rPr>
        <w:t xml:space="preserve"> person should inform the patient that the insurance department has to verify coverage and any possible copayment responsibilities relating to the medication prior to the next visit.  Inform the patient that he or she may receive a call from a member of our insurance department.</w:t>
      </w:r>
    </w:p>
    <w:p w:rsidR="00531EC1" w:rsidRPr="00531EC1" w:rsidRDefault="00531EC1" w:rsidP="00531EC1">
      <w:pPr>
        <w:shd w:val="clear" w:color="auto" w:fill="FFFFFF"/>
        <w:rPr>
          <w:sz w:val="22"/>
          <w:szCs w:val="22"/>
        </w:rPr>
      </w:pPr>
      <w:r w:rsidRPr="00531EC1">
        <w:rPr>
          <w:sz w:val="22"/>
          <w:szCs w:val="22"/>
        </w:rPr>
        <w:t> </w:t>
      </w:r>
    </w:p>
    <w:p w:rsidR="00531EC1" w:rsidRPr="00531EC1" w:rsidRDefault="00531EC1" w:rsidP="00531EC1">
      <w:pPr>
        <w:shd w:val="clear" w:color="auto" w:fill="FFFFFF"/>
        <w:rPr>
          <w:rFonts w:ascii="Tahoma" w:eastAsia="Times New Roman" w:hAnsi="Tahoma" w:cs="Tahoma"/>
          <w:color w:val="000000"/>
          <w:sz w:val="22"/>
          <w:szCs w:val="22"/>
        </w:rPr>
      </w:pPr>
      <w:r w:rsidRPr="00531EC1">
        <w:rPr>
          <w:rFonts w:ascii="Tahoma" w:eastAsia="Times New Roman" w:hAnsi="Tahoma" w:cs="Tahoma"/>
          <w:color w:val="000000"/>
          <w:sz w:val="22"/>
          <w:szCs w:val="22"/>
        </w:rPr>
        <w:t xml:space="preserve">If there is a question regarding billing/coding for Jerry, make a note of it for follow up later, but do not delay sending the chart to </w:t>
      </w:r>
      <w:r>
        <w:rPr>
          <w:rFonts w:ascii="Tahoma" w:eastAsia="Times New Roman" w:hAnsi="Tahoma" w:cs="Tahoma"/>
          <w:color w:val="000000"/>
          <w:sz w:val="22"/>
          <w:szCs w:val="22"/>
        </w:rPr>
        <w:t>the Billing Lead</w:t>
      </w:r>
      <w:r w:rsidRPr="00531EC1">
        <w:rPr>
          <w:rFonts w:ascii="Tahoma" w:eastAsia="Times New Roman" w:hAnsi="Tahoma" w:cs="Tahoma"/>
          <w:color w:val="000000"/>
          <w:sz w:val="22"/>
          <w:szCs w:val="22"/>
        </w:rPr>
        <w:t>.).</w:t>
      </w:r>
    </w:p>
    <w:p w:rsidR="00531EC1" w:rsidRPr="00531EC1" w:rsidRDefault="00531EC1" w:rsidP="00531EC1">
      <w:pPr>
        <w:shd w:val="clear" w:color="auto" w:fill="FFFFFF"/>
        <w:rPr>
          <w:sz w:val="22"/>
          <w:szCs w:val="22"/>
        </w:rPr>
      </w:pPr>
      <w:r w:rsidRPr="00531EC1">
        <w:rPr>
          <w:sz w:val="22"/>
          <w:szCs w:val="22"/>
        </w:rPr>
        <w:t> </w:t>
      </w:r>
    </w:p>
    <w:p w:rsidR="00531EC1" w:rsidRPr="00531EC1" w:rsidRDefault="00531EC1" w:rsidP="00531EC1">
      <w:p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Billing</w:t>
      </w:r>
      <w:r w:rsidRPr="00531EC1">
        <w:rPr>
          <w:rFonts w:ascii="Tahoma" w:eastAsia="Times New Roman" w:hAnsi="Tahoma" w:cs="Tahoma"/>
          <w:color w:val="000000"/>
          <w:sz w:val="22"/>
          <w:szCs w:val="22"/>
        </w:rPr>
        <w:t xml:space="preserve"> need</w:t>
      </w:r>
      <w:r>
        <w:rPr>
          <w:rFonts w:ascii="Tahoma" w:eastAsia="Times New Roman" w:hAnsi="Tahoma" w:cs="Tahoma"/>
          <w:color w:val="000000"/>
          <w:sz w:val="22"/>
          <w:szCs w:val="22"/>
        </w:rPr>
        <w:t>s</w:t>
      </w:r>
      <w:r w:rsidRPr="00531EC1">
        <w:rPr>
          <w:rFonts w:ascii="Tahoma" w:eastAsia="Times New Roman" w:hAnsi="Tahoma" w:cs="Tahoma"/>
          <w:color w:val="000000"/>
          <w:sz w:val="22"/>
          <w:szCs w:val="22"/>
        </w:rPr>
        <w:t xml:space="preserve"> to provide the chart and a copy of the superbill to </w:t>
      </w:r>
      <w:r>
        <w:rPr>
          <w:rStyle w:val="Strong"/>
          <w:rFonts w:ascii="Tahoma" w:eastAsia="Times New Roman" w:hAnsi="Tahoma" w:cs="Tahoma"/>
          <w:color w:val="000000"/>
          <w:sz w:val="22"/>
          <w:szCs w:val="22"/>
        </w:rPr>
        <w:t>the Billing Lead</w:t>
      </w:r>
      <w:r w:rsidRPr="00531EC1">
        <w:rPr>
          <w:rFonts w:ascii="Tahoma" w:eastAsia="Times New Roman" w:hAnsi="Tahoma" w:cs="Tahoma"/>
          <w:color w:val="000000"/>
          <w:sz w:val="22"/>
          <w:szCs w:val="22"/>
        </w:rPr>
        <w:t xml:space="preserve"> promptly in order that she </w:t>
      </w:r>
      <w:proofErr w:type="gramStart"/>
      <w:r w:rsidRPr="00531EC1">
        <w:rPr>
          <w:rFonts w:ascii="Tahoma" w:eastAsia="Times New Roman" w:hAnsi="Tahoma" w:cs="Tahoma"/>
          <w:color w:val="000000"/>
          <w:sz w:val="22"/>
          <w:szCs w:val="22"/>
        </w:rPr>
        <w:t>be</w:t>
      </w:r>
      <w:proofErr w:type="gramEnd"/>
      <w:r w:rsidRPr="00531EC1">
        <w:rPr>
          <w:rFonts w:ascii="Tahoma" w:eastAsia="Times New Roman" w:hAnsi="Tahoma" w:cs="Tahoma"/>
          <w:color w:val="000000"/>
          <w:sz w:val="22"/>
          <w:szCs w:val="22"/>
        </w:rPr>
        <w:t xml:space="preserve"> able to verify insurance and coverage prior to the injection being performed.  If </w:t>
      </w:r>
      <w:r>
        <w:rPr>
          <w:rFonts w:ascii="Tahoma" w:eastAsia="Times New Roman" w:hAnsi="Tahoma" w:cs="Tahoma"/>
          <w:color w:val="000000"/>
          <w:sz w:val="22"/>
          <w:szCs w:val="22"/>
        </w:rPr>
        <w:t>the Billing Lead</w:t>
      </w:r>
      <w:r w:rsidRPr="00531EC1">
        <w:rPr>
          <w:rFonts w:ascii="Tahoma" w:eastAsia="Times New Roman" w:hAnsi="Tahoma" w:cs="Tahoma"/>
          <w:color w:val="000000"/>
          <w:sz w:val="22"/>
          <w:szCs w:val="22"/>
        </w:rPr>
        <w:t xml:space="preserve"> is out, provide the information to </w:t>
      </w:r>
      <w:r>
        <w:rPr>
          <w:rStyle w:val="Strong"/>
          <w:rFonts w:ascii="Tahoma" w:eastAsia="Times New Roman" w:hAnsi="Tahoma" w:cs="Tahoma"/>
          <w:color w:val="000000"/>
          <w:sz w:val="22"/>
          <w:szCs w:val="22"/>
        </w:rPr>
        <w:t>another billing staff member</w:t>
      </w:r>
      <w:r w:rsidRPr="00531EC1">
        <w:rPr>
          <w:rFonts w:ascii="Tahoma" w:eastAsia="Times New Roman" w:hAnsi="Tahoma" w:cs="Tahoma"/>
          <w:color w:val="000000"/>
          <w:sz w:val="22"/>
          <w:szCs w:val="22"/>
        </w:rPr>
        <w:t xml:space="preserve">.  </w:t>
      </w:r>
    </w:p>
    <w:p w:rsidR="00531EC1" w:rsidRPr="00531EC1" w:rsidRDefault="00531EC1" w:rsidP="00531EC1">
      <w:pPr>
        <w:shd w:val="clear" w:color="auto" w:fill="FFFFFF"/>
        <w:rPr>
          <w:sz w:val="22"/>
          <w:szCs w:val="22"/>
        </w:rPr>
      </w:pPr>
      <w:r w:rsidRPr="00531EC1">
        <w:rPr>
          <w:sz w:val="22"/>
          <w:szCs w:val="22"/>
        </w:rPr>
        <w:t> </w:t>
      </w:r>
    </w:p>
    <w:p w:rsidR="00531EC1" w:rsidRPr="00531EC1" w:rsidRDefault="00531EC1" w:rsidP="00531EC1">
      <w:pPr>
        <w:shd w:val="clear" w:color="auto" w:fill="FFFFFF"/>
        <w:rPr>
          <w:rFonts w:ascii="Tahoma" w:eastAsia="Times New Roman" w:hAnsi="Tahoma" w:cs="Tahoma"/>
          <w:color w:val="000000"/>
          <w:sz w:val="22"/>
          <w:szCs w:val="22"/>
        </w:rPr>
      </w:pPr>
      <w:r>
        <w:rPr>
          <w:rStyle w:val="Strong"/>
          <w:rFonts w:ascii="Tahoma" w:eastAsia="Times New Roman" w:hAnsi="Tahoma" w:cs="Tahoma"/>
          <w:color w:val="000000"/>
          <w:sz w:val="22"/>
          <w:szCs w:val="22"/>
        </w:rPr>
        <w:t>Billing Lead</w:t>
      </w:r>
      <w:r w:rsidRPr="00531EC1">
        <w:rPr>
          <w:rFonts w:ascii="Tahoma" w:eastAsia="Times New Roman" w:hAnsi="Tahoma" w:cs="Tahoma"/>
          <w:color w:val="000000"/>
          <w:sz w:val="22"/>
          <w:szCs w:val="22"/>
        </w:rPr>
        <w:t xml:space="preserve"> - when you have verified coverage and any amounts that are patient responsibility, this information should be explained via telephone to the patient and clear notes placed in writing and added to the patient's chart.  Please communicate this information to the </w:t>
      </w:r>
      <w:r w:rsidRPr="00531EC1">
        <w:rPr>
          <w:rStyle w:val="Strong"/>
          <w:rFonts w:ascii="Tahoma" w:eastAsia="Times New Roman" w:hAnsi="Tahoma" w:cs="Tahoma"/>
          <w:color w:val="000000"/>
          <w:sz w:val="22"/>
          <w:szCs w:val="22"/>
        </w:rPr>
        <w:t>physician's lead assistant</w:t>
      </w:r>
      <w:r w:rsidRPr="00531EC1">
        <w:rPr>
          <w:rFonts w:ascii="Tahoma" w:eastAsia="Times New Roman" w:hAnsi="Tahoma" w:cs="Tahoma"/>
          <w:color w:val="000000"/>
          <w:sz w:val="22"/>
          <w:szCs w:val="22"/>
        </w:rPr>
        <w:t>, as well.</w:t>
      </w:r>
    </w:p>
    <w:p w:rsidR="00531EC1" w:rsidRPr="00531EC1" w:rsidRDefault="00531EC1" w:rsidP="00531EC1">
      <w:pPr>
        <w:shd w:val="clear" w:color="auto" w:fill="FFFFFF"/>
        <w:rPr>
          <w:sz w:val="22"/>
          <w:szCs w:val="22"/>
        </w:rPr>
      </w:pPr>
      <w:r w:rsidRPr="00531EC1">
        <w:rPr>
          <w:sz w:val="22"/>
          <w:szCs w:val="22"/>
        </w:rPr>
        <w:t> </w:t>
      </w:r>
    </w:p>
    <w:p w:rsidR="00531EC1" w:rsidRPr="00531EC1" w:rsidRDefault="00531EC1" w:rsidP="00531EC1">
      <w:pPr>
        <w:shd w:val="clear" w:color="auto" w:fill="FFFFFF"/>
        <w:rPr>
          <w:rFonts w:ascii="Tahoma" w:eastAsia="Times New Roman" w:hAnsi="Tahoma" w:cs="Tahoma"/>
          <w:color w:val="000000"/>
          <w:sz w:val="22"/>
          <w:szCs w:val="22"/>
        </w:rPr>
      </w:pPr>
      <w:r w:rsidRPr="00531EC1">
        <w:rPr>
          <w:rFonts w:ascii="Tahoma" w:eastAsia="Times New Roman" w:hAnsi="Tahoma" w:cs="Tahoma"/>
          <w:color w:val="000000"/>
          <w:sz w:val="22"/>
          <w:szCs w:val="22"/>
        </w:rPr>
        <w:lastRenderedPageBreak/>
        <w:t>When verifying coverage it is important not only to verify information for the primary insurance, but for the seconda</w:t>
      </w:r>
      <w:r w:rsidR="00ED47CA">
        <w:rPr>
          <w:rFonts w:ascii="Tahoma" w:eastAsia="Times New Roman" w:hAnsi="Tahoma" w:cs="Tahoma"/>
          <w:color w:val="000000"/>
          <w:sz w:val="22"/>
          <w:szCs w:val="22"/>
        </w:rPr>
        <w:t>r</w:t>
      </w:r>
      <w:r w:rsidRPr="00531EC1">
        <w:rPr>
          <w:rFonts w:ascii="Tahoma" w:eastAsia="Times New Roman" w:hAnsi="Tahoma" w:cs="Tahoma"/>
          <w:color w:val="000000"/>
          <w:sz w:val="22"/>
          <w:szCs w:val="22"/>
        </w:rPr>
        <w:t>y insurance, if applicable.  (In the case of Medicare, copayments may amount to five hundred dollars or more!).</w:t>
      </w:r>
    </w:p>
    <w:p w:rsidR="00531EC1" w:rsidRPr="00531EC1" w:rsidRDefault="00531EC1" w:rsidP="00531EC1">
      <w:pPr>
        <w:shd w:val="clear" w:color="auto" w:fill="FFFFFF"/>
        <w:rPr>
          <w:sz w:val="22"/>
          <w:szCs w:val="22"/>
        </w:rPr>
      </w:pPr>
      <w:r w:rsidRPr="00531EC1">
        <w:rPr>
          <w:sz w:val="22"/>
          <w:szCs w:val="22"/>
        </w:rPr>
        <w:t> </w:t>
      </w:r>
    </w:p>
    <w:p w:rsidR="00531EC1" w:rsidRPr="00531EC1" w:rsidRDefault="00531EC1" w:rsidP="00531EC1">
      <w:pPr>
        <w:shd w:val="clear" w:color="auto" w:fill="FFFFFF"/>
        <w:rPr>
          <w:rFonts w:ascii="Tahoma" w:eastAsia="Times New Roman" w:hAnsi="Tahoma" w:cs="Tahoma"/>
          <w:color w:val="000000"/>
          <w:sz w:val="22"/>
          <w:szCs w:val="22"/>
        </w:rPr>
      </w:pPr>
      <w:r>
        <w:rPr>
          <w:rStyle w:val="Strong"/>
          <w:rFonts w:ascii="Tahoma" w:eastAsia="Times New Roman" w:hAnsi="Tahoma" w:cs="Tahoma"/>
          <w:color w:val="000000"/>
          <w:sz w:val="22"/>
          <w:szCs w:val="22"/>
        </w:rPr>
        <w:t>Billing Lead</w:t>
      </w:r>
      <w:r w:rsidRPr="00531EC1">
        <w:rPr>
          <w:rFonts w:ascii="Tahoma" w:eastAsia="Times New Roman" w:hAnsi="Tahoma" w:cs="Tahoma"/>
          <w:color w:val="000000"/>
          <w:sz w:val="22"/>
          <w:szCs w:val="22"/>
        </w:rPr>
        <w:t xml:space="preserve"> - If the patient has a considerable copayment and the primary or secondary insurance will not cover all of the costs of this treatment, the patient should be informed as to what their personal financial responsibility will be.  Carefully explain that payment is expected at the time services are rendered.  Inquire and note what method of payment the patient intends to make on that day - credit card, check, etc.</w:t>
      </w:r>
    </w:p>
    <w:p w:rsidR="00531EC1" w:rsidRDefault="00531EC1" w:rsidP="00531EC1">
      <w:pPr>
        <w:shd w:val="clear" w:color="auto" w:fill="FFFFFF"/>
        <w:rPr>
          <w:sz w:val="22"/>
          <w:szCs w:val="22"/>
        </w:rPr>
      </w:pPr>
      <w:r w:rsidRPr="00531EC1">
        <w:rPr>
          <w:sz w:val="22"/>
          <w:szCs w:val="22"/>
        </w:rPr>
        <w:t> </w:t>
      </w:r>
    </w:p>
    <w:p w:rsidR="00ED47CA" w:rsidRDefault="00ED47CA" w:rsidP="00531EC1">
      <w:pPr>
        <w:shd w:val="clear" w:color="auto" w:fill="FFFFFF"/>
        <w:rPr>
          <w:sz w:val="22"/>
          <w:szCs w:val="22"/>
        </w:rPr>
      </w:pPr>
    </w:p>
    <w:p w:rsidR="00ED47CA" w:rsidRDefault="00ED47CA" w:rsidP="00531EC1">
      <w:pPr>
        <w:shd w:val="clear" w:color="auto" w:fill="FFFFFF"/>
        <w:rPr>
          <w:sz w:val="22"/>
          <w:szCs w:val="22"/>
        </w:rPr>
      </w:pPr>
    </w:p>
    <w:p w:rsidR="00ED47CA" w:rsidRDefault="00ED47CA" w:rsidP="00531EC1">
      <w:pPr>
        <w:shd w:val="clear" w:color="auto" w:fill="FFFFFF"/>
        <w:rPr>
          <w:sz w:val="22"/>
          <w:szCs w:val="22"/>
        </w:rPr>
      </w:pPr>
    </w:p>
    <w:p w:rsidR="00ED47CA" w:rsidRDefault="00ED47CA" w:rsidP="00531EC1">
      <w:pPr>
        <w:shd w:val="clear" w:color="auto" w:fill="FFFFFF"/>
        <w:rPr>
          <w:sz w:val="22"/>
          <w:szCs w:val="22"/>
        </w:rPr>
      </w:pPr>
    </w:p>
    <w:p w:rsidR="00ED47CA" w:rsidRDefault="00ED47CA" w:rsidP="00531EC1">
      <w:pPr>
        <w:shd w:val="clear" w:color="auto" w:fill="FFFFFF"/>
        <w:rPr>
          <w:sz w:val="22"/>
          <w:szCs w:val="22"/>
        </w:rPr>
      </w:pPr>
    </w:p>
    <w:p w:rsidR="00ED47CA" w:rsidRDefault="00ED47CA" w:rsidP="00531EC1">
      <w:pPr>
        <w:shd w:val="clear" w:color="auto" w:fill="FFFFFF"/>
        <w:rPr>
          <w:sz w:val="22"/>
          <w:szCs w:val="22"/>
        </w:rPr>
      </w:pPr>
    </w:p>
    <w:p w:rsidR="00ED47CA" w:rsidRDefault="00ED47CA" w:rsidP="00531EC1">
      <w:pPr>
        <w:shd w:val="clear" w:color="auto" w:fill="FFFFFF"/>
        <w:rPr>
          <w:sz w:val="22"/>
          <w:szCs w:val="22"/>
        </w:rPr>
      </w:pPr>
    </w:p>
    <w:p w:rsidR="00ED47CA" w:rsidRDefault="00ED47CA" w:rsidP="00531EC1">
      <w:pPr>
        <w:shd w:val="clear" w:color="auto" w:fill="FFFFFF"/>
        <w:rPr>
          <w:sz w:val="22"/>
          <w:szCs w:val="22"/>
        </w:rPr>
      </w:pPr>
    </w:p>
    <w:p w:rsidR="00ED47CA" w:rsidRDefault="00ED47CA" w:rsidP="00531EC1">
      <w:pPr>
        <w:shd w:val="clear" w:color="auto" w:fill="FFFFFF"/>
        <w:rPr>
          <w:sz w:val="22"/>
          <w:szCs w:val="22"/>
        </w:rPr>
      </w:pPr>
    </w:p>
    <w:p w:rsidR="00ED47CA" w:rsidRDefault="00ED47CA" w:rsidP="00531EC1">
      <w:pPr>
        <w:shd w:val="clear" w:color="auto" w:fill="FFFFFF"/>
        <w:rPr>
          <w:sz w:val="22"/>
          <w:szCs w:val="22"/>
        </w:rPr>
      </w:pPr>
    </w:p>
    <w:p w:rsidR="00ED47CA" w:rsidRDefault="00ED47CA" w:rsidP="00531EC1">
      <w:pPr>
        <w:shd w:val="clear" w:color="auto" w:fill="FFFFFF"/>
        <w:rPr>
          <w:sz w:val="22"/>
          <w:szCs w:val="22"/>
        </w:rPr>
      </w:pPr>
    </w:p>
    <w:p w:rsidR="00ED47CA" w:rsidRDefault="00ED47CA" w:rsidP="00531EC1">
      <w:pPr>
        <w:shd w:val="clear" w:color="auto" w:fill="FFFFFF"/>
        <w:rPr>
          <w:sz w:val="22"/>
          <w:szCs w:val="22"/>
        </w:rPr>
      </w:pPr>
    </w:p>
    <w:p w:rsidR="00ED47CA" w:rsidRDefault="00ED47CA" w:rsidP="00531EC1">
      <w:pPr>
        <w:shd w:val="clear" w:color="auto" w:fill="FFFFFF"/>
        <w:rPr>
          <w:sz w:val="22"/>
          <w:szCs w:val="22"/>
        </w:rPr>
      </w:pPr>
    </w:p>
    <w:p w:rsidR="00ED47CA" w:rsidRDefault="00ED47CA" w:rsidP="00531EC1">
      <w:pPr>
        <w:shd w:val="clear" w:color="auto" w:fill="FFFFFF"/>
        <w:rPr>
          <w:sz w:val="22"/>
          <w:szCs w:val="22"/>
        </w:rPr>
      </w:pPr>
    </w:p>
    <w:p w:rsidR="00ED47CA" w:rsidRDefault="00ED47CA" w:rsidP="00531EC1">
      <w:pPr>
        <w:shd w:val="clear" w:color="auto" w:fill="FFFFFF"/>
        <w:rPr>
          <w:sz w:val="22"/>
          <w:szCs w:val="22"/>
        </w:rPr>
      </w:pPr>
    </w:p>
    <w:p w:rsidR="00ED47CA" w:rsidRDefault="00ED47CA" w:rsidP="00531EC1">
      <w:pPr>
        <w:shd w:val="clear" w:color="auto" w:fill="FFFFFF"/>
        <w:rPr>
          <w:sz w:val="22"/>
          <w:szCs w:val="22"/>
        </w:rPr>
      </w:pPr>
    </w:p>
    <w:p w:rsidR="00ED47CA" w:rsidRDefault="00ED47CA" w:rsidP="00531EC1">
      <w:pPr>
        <w:shd w:val="clear" w:color="auto" w:fill="FFFFFF"/>
        <w:rPr>
          <w:sz w:val="22"/>
          <w:szCs w:val="22"/>
        </w:rPr>
      </w:pPr>
    </w:p>
    <w:p w:rsidR="00ED47CA" w:rsidRDefault="00ED47CA" w:rsidP="00531EC1">
      <w:pPr>
        <w:shd w:val="clear" w:color="auto" w:fill="FFFFFF"/>
        <w:rPr>
          <w:sz w:val="22"/>
          <w:szCs w:val="22"/>
        </w:rPr>
      </w:pPr>
    </w:p>
    <w:p w:rsidR="00ED47CA" w:rsidRDefault="00ED47CA" w:rsidP="00531EC1">
      <w:pPr>
        <w:shd w:val="clear" w:color="auto" w:fill="FFFFFF"/>
        <w:rPr>
          <w:sz w:val="22"/>
          <w:szCs w:val="22"/>
        </w:rPr>
      </w:pPr>
      <w:r>
        <w:rPr>
          <w:sz w:val="22"/>
          <w:szCs w:val="22"/>
        </w:rPr>
        <w:t>_________________________________</w:t>
      </w:r>
    </w:p>
    <w:p w:rsidR="00ED47CA" w:rsidRPr="00ED47CA" w:rsidRDefault="00ED47CA" w:rsidP="00531EC1">
      <w:pPr>
        <w:shd w:val="clear" w:color="auto" w:fill="FFFFFF"/>
        <w:rPr>
          <w:rFonts w:ascii="Tahoma" w:hAnsi="Tahoma" w:cs="Tahoma"/>
          <w:sz w:val="22"/>
          <w:szCs w:val="22"/>
        </w:rPr>
      </w:pPr>
      <w:r>
        <w:rPr>
          <w:rFonts w:ascii="Tahoma" w:hAnsi="Tahoma" w:cs="Tahoma"/>
          <w:sz w:val="22"/>
          <w:szCs w:val="22"/>
        </w:rPr>
        <w:t>Authorized Signature/Date</w:t>
      </w:r>
      <w:bookmarkStart w:id="0" w:name="_GoBack"/>
      <w:bookmarkEnd w:id="0"/>
    </w:p>
    <w:sectPr w:rsidR="00ED47CA" w:rsidRPr="00ED4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EC1"/>
    <w:rsid w:val="00512BC7"/>
    <w:rsid w:val="00531EC1"/>
    <w:rsid w:val="0060464B"/>
    <w:rsid w:val="00ED4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C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1E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C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1E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24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Mochel</dc:creator>
  <cp:lastModifiedBy>Charlotte Mochel</cp:lastModifiedBy>
  <cp:revision>3</cp:revision>
  <cp:lastPrinted>2015-08-13T18:44:00Z</cp:lastPrinted>
  <dcterms:created xsi:type="dcterms:W3CDTF">2015-08-13T18:39:00Z</dcterms:created>
  <dcterms:modified xsi:type="dcterms:W3CDTF">2015-09-16T16:56:00Z</dcterms:modified>
</cp:coreProperties>
</file>